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740" w:rsidRPr="000E2740" w:rsidRDefault="000E2740" w:rsidP="000E2740">
      <w:pPr>
        <w:jc w:val="center"/>
        <w:rPr>
          <w:rFonts w:ascii="AR BLANCA" w:hAnsi="AR BLANCA"/>
          <w:b/>
          <w:sz w:val="40"/>
          <w:szCs w:val="40"/>
        </w:rPr>
      </w:pPr>
      <w:r w:rsidRPr="000E2740">
        <w:rPr>
          <w:rFonts w:ascii="AR BLANCA" w:hAnsi="AR BLANCA"/>
          <w:b/>
          <w:sz w:val="40"/>
          <w:szCs w:val="40"/>
        </w:rPr>
        <w:t>ENC 0025 College Preparatory Writing  – Level II</w:t>
      </w:r>
    </w:p>
    <w:p w:rsidR="00C7338A" w:rsidRDefault="00C7338A" w:rsidP="000E274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Term: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Instructor:</w:t>
      </w:r>
    </w:p>
    <w:p w:rsidR="00C7338A" w:rsidRDefault="00C7338A" w:rsidP="000E274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Section: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Classroom:</w:t>
      </w:r>
    </w:p>
    <w:p w:rsidR="00C7338A" w:rsidRDefault="00C7338A" w:rsidP="000E274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Lecture: (days/times)</w:t>
      </w:r>
      <w:r w:rsidR="00D779A6">
        <w:rPr>
          <w:sz w:val="28"/>
          <w:szCs w:val="28"/>
        </w:rPr>
        <w:tab/>
      </w:r>
      <w:r w:rsidR="00D779A6">
        <w:rPr>
          <w:sz w:val="28"/>
          <w:szCs w:val="28"/>
        </w:rPr>
        <w:tab/>
      </w:r>
      <w:r w:rsidR="00D779A6">
        <w:rPr>
          <w:sz w:val="28"/>
          <w:szCs w:val="28"/>
        </w:rPr>
        <w:tab/>
        <w:t>Lab: H 117</w:t>
      </w:r>
    </w:p>
    <w:p w:rsidR="00D779A6" w:rsidRDefault="00D779A6" w:rsidP="000E2740">
      <w:pPr>
        <w:pBdr>
          <w:bottom w:val="double" w:sz="6" w:space="1" w:color="auto"/>
        </w:pBd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Office Hrs: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Email</w:t>
      </w:r>
    </w:p>
    <w:p w:rsidR="00D779A6" w:rsidRDefault="00B15485">
      <w:pPr>
        <w:rPr>
          <w:sz w:val="24"/>
          <w:szCs w:val="24"/>
        </w:rPr>
      </w:pPr>
      <w:r w:rsidRPr="00B15485">
        <w:rPr>
          <w:b/>
          <w:sz w:val="24"/>
          <w:szCs w:val="24"/>
        </w:rPr>
        <w:t xml:space="preserve">Course Description: </w:t>
      </w:r>
      <w:r w:rsidRPr="00B15485">
        <w:rPr>
          <w:sz w:val="24"/>
          <w:szCs w:val="24"/>
        </w:rPr>
        <w:t xml:space="preserve">ENC 0025 is the second in a 2-semester sequence for students requiring remediation in writing.  It is designed to prepare </w:t>
      </w:r>
      <w:r w:rsidR="00641F93">
        <w:rPr>
          <w:sz w:val="24"/>
          <w:szCs w:val="24"/>
        </w:rPr>
        <w:t xml:space="preserve">students </w:t>
      </w:r>
      <w:r w:rsidRPr="00B15485">
        <w:rPr>
          <w:sz w:val="24"/>
          <w:szCs w:val="24"/>
        </w:rPr>
        <w:t xml:space="preserve">for English </w:t>
      </w:r>
      <w:r>
        <w:rPr>
          <w:sz w:val="24"/>
          <w:szCs w:val="24"/>
        </w:rPr>
        <w:t xml:space="preserve">composition courses </w:t>
      </w:r>
      <w:r w:rsidRPr="00B15485">
        <w:rPr>
          <w:sz w:val="24"/>
          <w:szCs w:val="24"/>
        </w:rPr>
        <w:t>ENC 1101</w:t>
      </w:r>
      <w:r>
        <w:rPr>
          <w:sz w:val="24"/>
          <w:szCs w:val="24"/>
        </w:rPr>
        <w:t xml:space="preserve"> and 1102 and other credit-bearing courses. </w:t>
      </w:r>
      <w:r w:rsidR="00AF2427">
        <w:rPr>
          <w:sz w:val="24"/>
          <w:szCs w:val="24"/>
        </w:rPr>
        <w:t>This course provides intensive instruction in the fundamentals of essay writing</w:t>
      </w:r>
      <w:r w:rsidR="00DC77BC">
        <w:rPr>
          <w:sz w:val="24"/>
          <w:szCs w:val="24"/>
        </w:rPr>
        <w:t xml:space="preserve"> and a variety of rhetorical modes.</w:t>
      </w:r>
      <w:r w:rsidR="00BA3A30">
        <w:rPr>
          <w:sz w:val="24"/>
          <w:szCs w:val="24"/>
        </w:rPr>
        <w:t xml:space="preserve"> Students must be able to write</w:t>
      </w:r>
      <w:r w:rsidR="00DC77BC">
        <w:rPr>
          <w:sz w:val="24"/>
          <w:szCs w:val="24"/>
        </w:rPr>
        <w:t xml:space="preserve"> </w:t>
      </w:r>
      <w:r w:rsidR="0093343F">
        <w:rPr>
          <w:sz w:val="24"/>
          <w:szCs w:val="24"/>
        </w:rPr>
        <w:t>c</w:t>
      </w:r>
      <w:r w:rsidR="00DC77BC">
        <w:rPr>
          <w:sz w:val="24"/>
          <w:szCs w:val="24"/>
        </w:rPr>
        <w:t>oherent and organized essay</w:t>
      </w:r>
      <w:r w:rsidR="00BA3A30">
        <w:rPr>
          <w:sz w:val="24"/>
          <w:szCs w:val="24"/>
        </w:rPr>
        <w:t>s</w:t>
      </w:r>
      <w:r w:rsidR="00DC77BC">
        <w:rPr>
          <w:sz w:val="24"/>
          <w:szCs w:val="24"/>
        </w:rPr>
        <w:t xml:space="preserve"> of at least three</w:t>
      </w:r>
      <w:r w:rsidR="00BA3A30">
        <w:rPr>
          <w:sz w:val="24"/>
          <w:szCs w:val="24"/>
        </w:rPr>
        <w:t xml:space="preserve"> to </w:t>
      </w:r>
      <w:r w:rsidR="00DC77BC">
        <w:rPr>
          <w:sz w:val="24"/>
          <w:szCs w:val="24"/>
        </w:rPr>
        <w:t>five paragraphs.</w:t>
      </w:r>
      <w:r w:rsidR="003A3CC5">
        <w:rPr>
          <w:sz w:val="24"/>
          <w:szCs w:val="24"/>
        </w:rPr>
        <w:t xml:space="preserve"> This course does not satisfy General Education requirements and generates compensatory credit only. </w:t>
      </w:r>
    </w:p>
    <w:p w:rsidR="0093343F" w:rsidRDefault="0093343F">
      <w:pPr>
        <w:rPr>
          <w:b/>
          <w:sz w:val="24"/>
          <w:szCs w:val="24"/>
        </w:rPr>
      </w:pPr>
      <w:r>
        <w:rPr>
          <w:b/>
          <w:sz w:val="24"/>
          <w:szCs w:val="24"/>
        </w:rPr>
        <w:t>Course Objectives:</w:t>
      </w:r>
    </w:p>
    <w:p w:rsidR="0093343F" w:rsidRDefault="0093343F" w:rsidP="0093343F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Upon completion of the course, the student should be able to compose essays that express ideas effectively in standard English and reflect all of the following rhetorical skills:</w:t>
      </w:r>
    </w:p>
    <w:p w:rsidR="0093343F" w:rsidRDefault="0093343F" w:rsidP="0093343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Using prewriting and drafting techniques, students will </w:t>
      </w:r>
      <w:r w:rsidR="00C102E2">
        <w:rPr>
          <w:sz w:val="24"/>
          <w:szCs w:val="24"/>
        </w:rPr>
        <w:t>generate ideas for an essay.</w:t>
      </w:r>
    </w:p>
    <w:p w:rsidR="00C102E2" w:rsidRDefault="00C102E2" w:rsidP="0093343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Students will create a thesis statement that expresses the central argument of an essay.</w:t>
      </w:r>
    </w:p>
    <w:p w:rsidR="00C102E2" w:rsidRDefault="00C102E2" w:rsidP="0093343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The essay will </w:t>
      </w:r>
      <w:r w:rsidR="00577DA7">
        <w:rPr>
          <w:sz w:val="24"/>
          <w:szCs w:val="24"/>
        </w:rPr>
        <w:t>contain the following elements:</w:t>
      </w:r>
    </w:p>
    <w:p w:rsidR="00577DA7" w:rsidRDefault="00577DA7" w:rsidP="00577DA7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An introductory paragraph that provides background appropriate to the topic</w:t>
      </w:r>
    </w:p>
    <w:p w:rsidR="00577DA7" w:rsidRDefault="00577DA7" w:rsidP="00577DA7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Topic sentences that support the thesis of the essay</w:t>
      </w:r>
    </w:p>
    <w:p w:rsidR="00577DA7" w:rsidRDefault="00577DA7" w:rsidP="00577DA7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Topic sentences that are supported by unified, coherent, and well-developed body paragraphs</w:t>
      </w:r>
    </w:p>
    <w:p w:rsidR="00C102E2" w:rsidRPr="00577DA7" w:rsidRDefault="00577DA7" w:rsidP="00577DA7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577DA7">
        <w:rPr>
          <w:sz w:val="24"/>
          <w:szCs w:val="24"/>
        </w:rPr>
        <w:t>A concluding paragraph that summarize</w:t>
      </w:r>
      <w:r w:rsidR="00365147">
        <w:rPr>
          <w:sz w:val="24"/>
          <w:szCs w:val="24"/>
        </w:rPr>
        <w:t>s</w:t>
      </w:r>
      <w:r w:rsidRPr="00577DA7">
        <w:rPr>
          <w:sz w:val="24"/>
          <w:szCs w:val="24"/>
        </w:rPr>
        <w:t xml:space="preserve"> the main idea of the essay.</w:t>
      </w:r>
    </w:p>
    <w:p w:rsidR="00A719F6" w:rsidRDefault="00A719F6" w:rsidP="0093343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Students must choose words and phrases to express ideas precisely and employ varied sentence structure to achieve cohesion between sentences.</w:t>
      </w:r>
    </w:p>
    <w:p w:rsidR="00641F93" w:rsidRPr="00641F93" w:rsidRDefault="00F57478" w:rsidP="00794E43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641F93">
        <w:rPr>
          <w:sz w:val="24"/>
          <w:szCs w:val="24"/>
        </w:rPr>
        <w:t>Students must develop and maintain an appropriate tone and style and create a logical progression of ideas or events.</w:t>
      </w:r>
    </w:p>
    <w:p w:rsidR="00F57478" w:rsidRDefault="00F57478" w:rsidP="0093343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When writing to inform or explain, students must convey information clearly and coherently and demonstrate understanding of content by reporting facts accurately.</w:t>
      </w:r>
    </w:p>
    <w:p w:rsidR="00765B43" w:rsidRPr="00765B43" w:rsidRDefault="00765B43" w:rsidP="00765B43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Course Objectives Relating to Library Research:</w:t>
      </w:r>
    </w:p>
    <w:p w:rsidR="00765B43" w:rsidRDefault="00765B43" w:rsidP="00765B43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Students will gather information to build an argument, provide an explanation, or address a research question.</w:t>
      </w:r>
    </w:p>
    <w:p w:rsidR="00F57478" w:rsidRDefault="00F57478" w:rsidP="0093343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Students must support and illustrate arguments and explanations with clear reasons, adequate examples, and relevant evidence.</w:t>
      </w:r>
    </w:p>
    <w:p w:rsidR="00375B50" w:rsidRDefault="00375B50" w:rsidP="0093343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When writing arguments, students must establish a substantive claim and accurately incorporate source material into their own work while avoiding plagiarism.</w:t>
      </w:r>
    </w:p>
    <w:p w:rsidR="00375B50" w:rsidRDefault="00A719F6" w:rsidP="0093343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Whe</w:t>
      </w:r>
      <w:r w:rsidR="00375B50">
        <w:rPr>
          <w:sz w:val="24"/>
          <w:szCs w:val="24"/>
        </w:rPr>
        <w:t>n writing arguments, students must acknowledge competing arguments</w:t>
      </w:r>
      <w:r>
        <w:rPr>
          <w:sz w:val="24"/>
          <w:szCs w:val="24"/>
        </w:rPr>
        <w:t xml:space="preserve"> or information, defending or qualifying the initial claim as appropriate.</w:t>
      </w:r>
    </w:p>
    <w:p w:rsidR="00A719F6" w:rsidRDefault="00A719F6" w:rsidP="0093343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Students must be able to assess and revise their writing when necessary.</w:t>
      </w:r>
    </w:p>
    <w:p w:rsidR="00A719F6" w:rsidRPr="00A719F6" w:rsidRDefault="00A719F6" w:rsidP="00A719F6">
      <w:pPr>
        <w:rPr>
          <w:sz w:val="24"/>
          <w:szCs w:val="24"/>
        </w:rPr>
      </w:pPr>
    </w:p>
    <w:p w:rsidR="00A719F6" w:rsidRDefault="00A719F6" w:rsidP="00A719F6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Upon completion of the course, the student should also be able to demonstrate a basic command of the conventions of standard written English including the following grammatical, mechanical, and usage skills:</w:t>
      </w:r>
    </w:p>
    <w:p w:rsidR="00A719F6" w:rsidRDefault="00A719F6" w:rsidP="00A719F6">
      <w:pPr>
        <w:pStyle w:val="ListParagraph"/>
        <w:rPr>
          <w:sz w:val="24"/>
          <w:szCs w:val="24"/>
        </w:rPr>
      </w:pPr>
    </w:p>
    <w:p w:rsidR="00A719F6" w:rsidRDefault="00DD6908" w:rsidP="00A719F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Students will use coordination and subordination effectively and employ transitional devices within the context of a passage.</w:t>
      </w:r>
    </w:p>
    <w:p w:rsidR="00DD6908" w:rsidRDefault="00DD6908" w:rsidP="00A719F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Students will show a command of sentence boundaries by avoiding fragments, comma splices, and run-ons.</w:t>
      </w:r>
    </w:p>
    <w:p w:rsidR="00DD6908" w:rsidRDefault="00DD6908" w:rsidP="00A719F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Students will use standard spelling, capitalization, and punctuation.</w:t>
      </w:r>
    </w:p>
    <w:p w:rsidR="00DD6908" w:rsidRDefault="00DD6908" w:rsidP="00A719F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Students will maintain subject-verb agreement as well as pronoun-antecedent agreement.</w:t>
      </w:r>
    </w:p>
    <w:p w:rsidR="00DD6908" w:rsidRDefault="00DD6908" w:rsidP="00A719F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Students will avoid inappropriate shifts in verb tense, person, or number.</w:t>
      </w:r>
    </w:p>
    <w:p w:rsidR="00DD6908" w:rsidRDefault="00DD6908" w:rsidP="00A719F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Students will use correct pronoun case and maintain clear pronoun reference.</w:t>
      </w:r>
    </w:p>
    <w:p w:rsidR="00DD6908" w:rsidRDefault="00DD6908" w:rsidP="00A719F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Students will place modifiers correctly and use appropriate forms of adjectives and adverbs.</w:t>
      </w:r>
    </w:p>
    <w:p w:rsidR="00DD6908" w:rsidRDefault="00DD6908" w:rsidP="00A719F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Students will avoid commonly confused words </w:t>
      </w:r>
      <w:r w:rsidR="004F0D1D">
        <w:rPr>
          <w:sz w:val="24"/>
          <w:szCs w:val="24"/>
        </w:rPr>
        <w:t>and use appropriate diction.</w:t>
      </w:r>
    </w:p>
    <w:p w:rsidR="004F0D1D" w:rsidRDefault="004F0D1D" w:rsidP="00A719F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Students will proofread their work for grammatical corrections and recognize parallelism.</w:t>
      </w:r>
    </w:p>
    <w:p w:rsidR="004F0D1D" w:rsidRPr="00A719F6" w:rsidRDefault="004F0D1D" w:rsidP="00A719F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Students will use technology as a to</w:t>
      </w:r>
      <w:r w:rsidR="00102234">
        <w:rPr>
          <w:sz w:val="24"/>
          <w:szCs w:val="24"/>
        </w:rPr>
        <w:t>o</w:t>
      </w:r>
      <w:r>
        <w:rPr>
          <w:sz w:val="24"/>
          <w:szCs w:val="24"/>
        </w:rPr>
        <w:t>l to produce, edit, and distribute writing.</w:t>
      </w:r>
    </w:p>
    <w:p w:rsidR="0093343F" w:rsidRDefault="0093343F" w:rsidP="00794E43">
      <w:pPr>
        <w:ind w:left="7200"/>
        <w:rPr>
          <w:sz w:val="24"/>
          <w:szCs w:val="24"/>
        </w:rPr>
      </w:pPr>
    </w:p>
    <w:p w:rsidR="00641F93" w:rsidRDefault="00641F93" w:rsidP="00794E43">
      <w:pPr>
        <w:ind w:left="7200"/>
        <w:rPr>
          <w:sz w:val="24"/>
          <w:szCs w:val="24"/>
        </w:rPr>
      </w:pPr>
    </w:p>
    <w:p w:rsidR="00794E43" w:rsidRPr="00B15485" w:rsidRDefault="00794E43" w:rsidP="00794E43">
      <w:pPr>
        <w:ind w:left="7200"/>
        <w:rPr>
          <w:sz w:val="24"/>
          <w:szCs w:val="24"/>
        </w:rPr>
      </w:pPr>
    </w:p>
    <w:p w:rsidR="001C0B0B" w:rsidRDefault="00B15485" w:rsidP="00A14861">
      <w:pPr>
        <w:spacing w:line="240" w:lineRule="auto"/>
        <w:rPr>
          <w:b/>
          <w:sz w:val="24"/>
          <w:szCs w:val="24"/>
        </w:rPr>
      </w:pPr>
      <w:r w:rsidRPr="00FB11A0">
        <w:rPr>
          <w:sz w:val="24"/>
          <w:szCs w:val="24"/>
        </w:rPr>
        <w:lastRenderedPageBreak/>
        <w:t xml:space="preserve"> </w:t>
      </w:r>
      <w:r w:rsidR="00794E43" w:rsidRPr="00FB11A0">
        <w:rPr>
          <w:b/>
          <w:sz w:val="24"/>
          <w:szCs w:val="24"/>
        </w:rPr>
        <w:t>Textbook</w:t>
      </w:r>
      <w:r w:rsidR="001C0B0B">
        <w:rPr>
          <w:b/>
          <w:sz w:val="24"/>
          <w:szCs w:val="24"/>
        </w:rPr>
        <w:t xml:space="preserve"> Package in Bookstore</w:t>
      </w:r>
      <w:r w:rsidR="00794E43" w:rsidRPr="00FB11A0">
        <w:rPr>
          <w:b/>
          <w:sz w:val="24"/>
          <w:szCs w:val="24"/>
        </w:rPr>
        <w:t xml:space="preserve">: </w:t>
      </w:r>
    </w:p>
    <w:p w:rsidR="001C0B0B" w:rsidRPr="001C0B0B" w:rsidRDefault="00DB6096" w:rsidP="001C0B0B">
      <w:pPr>
        <w:pStyle w:val="ListParagraph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1C0B0B">
        <w:rPr>
          <w:sz w:val="24"/>
          <w:szCs w:val="24"/>
          <w:u w:val="single"/>
        </w:rPr>
        <w:t>The Writer’s World: Essays,</w:t>
      </w:r>
      <w:r w:rsidR="008C74FB" w:rsidRPr="001C0B0B">
        <w:rPr>
          <w:b/>
          <w:sz w:val="24"/>
          <w:szCs w:val="24"/>
          <w:u w:val="single"/>
        </w:rPr>
        <w:t xml:space="preserve"> </w:t>
      </w:r>
      <w:r w:rsidR="00794E43" w:rsidRPr="001C0B0B">
        <w:rPr>
          <w:i/>
          <w:sz w:val="24"/>
          <w:szCs w:val="24"/>
        </w:rPr>
        <w:t xml:space="preserve"> 2</w:t>
      </w:r>
      <w:r w:rsidR="00794E43" w:rsidRPr="001C0B0B">
        <w:rPr>
          <w:i/>
          <w:sz w:val="24"/>
          <w:szCs w:val="24"/>
          <w:vertAlign w:val="superscript"/>
        </w:rPr>
        <w:t>nd</w:t>
      </w:r>
      <w:r w:rsidRPr="001C0B0B">
        <w:rPr>
          <w:i/>
          <w:sz w:val="24"/>
          <w:szCs w:val="24"/>
        </w:rPr>
        <w:t xml:space="preserve"> ed., L. Gaetz and S. Phadke, </w:t>
      </w:r>
      <w:r w:rsidRPr="001C0B0B">
        <w:rPr>
          <w:sz w:val="24"/>
          <w:szCs w:val="24"/>
        </w:rPr>
        <w:t>Pearson Prentice Hall, 2012.</w:t>
      </w:r>
    </w:p>
    <w:p w:rsidR="00A14861" w:rsidRPr="00DB6096" w:rsidRDefault="001C0B0B" w:rsidP="001C0B0B">
      <w:pPr>
        <w:spacing w:line="240" w:lineRule="auto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  2. </w:t>
      </w:r>
      <w:r w:rsidR="00DB6096">
        <w:rPr>
          <w:sz w:val="24"/>
          <w:szCs w:val="24"/>
          <w:u w:val="single"/>
        </w:rPr>
        <w:t>What Every Student Should Know About…Avoiding Plagiarism</w:t>
      </w:r>
    </w:p>
    <w:p w:rsidR="00DB6096" w:rsidRDefault="00DB6096" w:rsidP="00DB6096">
      <w:pPr>
        <w:pStyle w:val="ListParagraph"/>
        <w:spacing w:line="240" w:lineRule="auto"/>
        <w:ind w:left="1498"/>
        <w:rPr>
          <w:sz w:val="24"/>
          <w:szCs w:val="24"/>
        </w:rPr>
      </w:pPr>
      <w:r>
        <w:rPr>
          <w:sz w:val="24"/>
          <w:szCs w:val="24"/>
        </w:rPr>
        <w:t>Linda Stern, Pearson Longman, 2007.</w:t>
      </w:r>
    </w:p>
    <w:p w:rsidR="00794E43" w:rsidRPr="001C0B0B" w:rsidRDefault="001C0B0B" w:rsidP="001C0B0B">
      <w:pPr>
        <w:ind w:left="720"/>
        <w:rPr>
          <w:sz w:val="24"/>
          <w:szCs w:val="24"/>
        </w:rPr>
      </w:pPr>
      <w:r>
        <w:rPr>
          <w:b/>
          <w:sz w:val="24"/>
          <w:szCs w:val="24"/>
        </w:rPr>
        <w:t xml:space="preserve">  3.</w:t>
      </w:r>
      <w:r w:rsidR="00794E43" w:rsidRPr="001C0B0B">
        <w:rPr>
          <w:b/>
          <w:sz w:val="24"/>
          <w:szCs w:val="24"/>
        </w:rPr>
        <w:t xml:space="preserve">  </w:t>
      </w:r>
      <w:r w:rsidR="00794E43" w:rsidRPr="001C0B0B">
        <w:rPr>
          <w:sz w:val="24"/>
          <w:szCs w:val="24"/>
          <w:u w:val="single"/>
        </w:rPr>
        <w:t>mywritinglab</w:t>
      </w:r>
      <w:r w:rsidR="00AD5EEC" w:rsidRPr="001C0B0B">
        <w:rPr>
          <w:sz w:val="24"/>
          <w:szCs w:val="24"/>
          <w:u w:val="single"/>
        </w:rPr>
        <w:t xml:space="preserve"> </w:t>
      </w:r>
      <w:r w:rsidRPr="001C0B0B">
        <w:rPr>
          <w:sz w:val="24"/>
          <w:szCs w:val="24"/>
          <w:u w:val="single"/>
        </w:rPr>
        <w:t xml:space="preserve">  </w:t>
      </w:r>
      <w:r w:rsidRPr="001C0B0B">
        <w:rPr>
          <w:sz w:val="24"/>
          <w:szCs w:val="24"/>
        </w:rPr>
        <w:t>(required software)</w:t>
      </w:r>
    </w:p>
    <w:p w:rsidR="00794E43" w:rsidRPr="00FB11A0" w:rsidRDefault="00794E43">
      <w:pPr>
        <w:rPr>
          <w:sz w:val="24"/>
          <w:szCs w:val="24"/>
        </w:rPr>
      </w:pPr>
      <w:r w:rsidRPr="00FB11A0">
        <w:rPr>
          <w:b/>
          <w:sz w:val="24"/>
          <w:szCs w:val="24"/>
        </w:rPr>
        <w:t>Additional Materials:</w:t>
      </w:r>
      <w:r w:rsidR="00AD5EEC">
        <w:rPr>
          <w:b/>
          <w:sz w:val="24"/>
          <w:szCs w:val="24"/>
        </w:rPr>
        <w:tab/>
      </w:r>
      <w:r w:rsidRPr="00FB11A0">
        <w:rPr>
          <w:b/>
          <w:sz w:val="24"/>
          <w:szCs w:val="24"/>
        </w:rPr>
        <w:t xml:space="preserve"> </w:t>
      </w:r>
      <w:r w:rsidR="004E05AB">
        <w:rPr>
          <w:b/>
          <w:sz w:val="24"/>
          <w:szCs w:val="24"/>
        </w:rPr>
        <w:t xml:space="preserve">     </w:t>
      </w:r>
      <w:r w:rsidRPr="00FB11A0">
        <w:rPr>
          <w:sz w:val="24"/>
          <w:szCs w:val="24"/>
        </w:rPr>
        <w:t>Pocket folder for writings</w:t>
      </w:r>
      <w:r w:rsidR="001C0B0B">
        <w:rPr>
          <w:sz w:val="24"/>
          <w:szCs w:val="24"/>
        </w:rPr>
        <w:t>,</w:t>
      </w:r>
      <w:r w:rsidRPr="00FB11A0">
        <w:rPr>
          <w:sz w:val="24"/>
          <w:szCs w:val="24"/>
        </w:rPr>
        <w:t xml:space="preserve"> Flashdrive</w:t>
      </w:r>
      <w:r w:rsidR="001C0B0B">
        <w:rPr>
          <w:sz w:val="24"/>
          <w:szCs w:val="24"/>
        </w:rPr>
        <w:t>, stapler</w:t>
      </w:r>
    </w:p>
    <w:p w:rsidR="00FB11A0" w:rsidRDefault="00794E43" w:rsidP="00FB11A0">
      <w:pPr>
        <w:ind w:left="1440" w:firstLine="720"/>
        <w:rPr>
          <w:b/>
          <w:sz w:val="24"/>
          <w:szCs w:val="24"/>
        </w:rPr>
      </w:pPr>
      <w:r w:rsidRPr="00FB11A0">
        <w:rPr>
          <w:sz w:val="24"/>
          <w:szCs w:val="24"/>
        </w:rPr>
        <w:t xml:space="preserve">      Three Packages of Scantrons</w:t>
      </w:r>
    </w:p>
    <w:p w:rsidR="00AD5EEC" w:rsidRPr="004E05AB" w:rsidRDefault="00FB11A0" w:rsidP="00FB11A0">
      <w:pPr>
        <w:rPr>
          <w:sz w:val="24"/>
          <w:szCs w:val="24"/>
        </w:rPr>
      </w:pPr>
      <w:r>
        <w:rPr>
          <w:b/>
          <w:sz w:val="24"/>
          <w:szCs w:val="24"/>
        </w:rPr>
        <w:t>Writing and Reading Assignments:</w:t>
      </w:r>
      <w:r w:rsidR="00641F93">
        <w:rPr>
          <w:b/>
          <w:sz w:val="24"/>
          <w:szCs w:val="24"/>
        </w:rPr>
        <w:t xml:space="preserve"> </w:t>
      </w:r>
      <w:r w:rsidR="00641F93">
        <w:rPr>
          <w:sz w:val="24"/>
          <w:szCs w:val="24"/>
        </w:rPr>
        <w:t>During th</w:t>
      </w:r>
      <w:r>
        <w:rPr>
          <w:sz w:val="24"/>
          <w:szCs w:val="24"/>
        </w:rPr>
        <w:t xml:space="preserve">e semester, students will be assigned </w:t>
      </w:r>
      <w:r w:rsidR="00205001">
        <w:rPr>
          <w:sz w:val="24"/>
          <w:szCs w:val="24"/>
        </w:rPr>
        <w:t>three essays based on the following rhetorical modes: Cause and Effect, Definition, and Argument.</w:t>
      </w:r>
      <w:r w:rsidR="00641F93">
        <w:rPr>
          <w:sz w:val="24"/>
          <w:szCs w:val="24"/>
        </w:rPr>
        <w:t xml:space="preserve"> Each of the first two essays will be about </w:t>
      </w:r>
      <w:r w:rsidR="00205001">
        <w:rPr>
          <w:sz w:val="24"/>
          <w:szCs w:val="24"/>
        </w:rPr>
        <w:t>500 words in length</w:t>
      </w:r>
      <w:r w:rsidR="00641F93">
        <w:rPr>
          <w:sz w:val="24"/>
          <w:szCs w:val="24"/>
        </w:rPr>
        <w:t>; however, t</w:t>
      </w:r>
      <w:r w:rsidR="00205001">
        <w:rPr>
          <w:sz w:val="24"/>
          <w:szCs w:val="24"/>
        </w:rPr>
        <w:t>he argument essay will include research, citations, and a works cited list and may be longer.</w:t>
      </w:r>
      <w:r w:rsidR="00AD5EEC">
        <w:rPr>
          <w:sz w:val="24"/>
          <w:szCs w:val="24"/>
        </w:rPr>
        <w:t xml:space="preserve"> To assist with the research essay and citations, students will directed to use </w:t>
      </w:r>
      <w:r w:rsidR="00AD5EEC">
        <w:rPr>
          <w:b/>
          <w:sz w:val="24"/>
          <w:szCs w:val="24"/>
        </w:rPr>
        <w:t xml:space="preserve">Easy Bib </w:t>
      </w:r>
      <w:r w:rsidR="004E05AB">
        <w:rPr>
          <w:sz w:val="24"/>
          <w:szCs w:val="24"/>
        </w:rPr>
        <w:t xml:space="preserve">for the works cited list and </w:t>
      </w:r>
      <w:r w:rsidR="00AD5EEC">
        <w:rPr>
          <w:sz w:val="24"/>
          <w:szCs w:val="24"/>
        </w:rPr>
        <w:t xml:space="preserve">a </w:t>
      </w:r>
      <w:r w:rsidR="00AD5EEC">
        <w:rPr>
          <w:b/>
          <w:sz w:val="24"/>
          <w:szCs w:val="24"/>
        </w:rPr>
        <w:t xml:space="preserve">LibGuide </w:t>
      </w:r>
      <w:r w:rsidR="004E05AB">
        <w:rPr>
          <w:sz w:val="24"/>
          <w:szCs w:val="24"/>
        </w:rPr>
        <w:t>designed by the HCC librarians.</w:t>
      </w:r>
    </w:p>
    <w:p w:rsidR="00A14861" w:rsidRDefault="00641F93" w:rsidP="00FB11A0">
      <w:pPr>
        <w:rPr>
          <w:sz w:val="24"/>
          <w:szCs w:val="24"/>
        </w:rPr>
      </w:pPr>
      <w:r>
        <w:rPr>
          <w:sz w:val="24"/>
          <w:szCs w:val="24"/>
        </w:rPr>
        <w:t xml:space="preserve"> All</w:t>
      </w:r>
      <w:r w:rsidR="00991770">
        <w:rPr>
          <w:sz w:val="24"/>
          <w:szCs w:val="24"/>
        </w:rPr>
        <w:t xml:space="preserve"> written assignments will be SAVED ON A FLASHDRIVE</w:t>
      </w:r>
      <w:r>
        <w:rPr>
          <w:sz w:val="24"/>
          <w:szCs w:val="24"/>
        </w:rPr>
        <w:t xml:space="preserve"> and will also be</w:t>
      </w:r>
      <w:r w:rsidR="00991770">
        <w:rPr>
          <w:sz w:val="24"/>
          <w:szCs w:val="24"/>
        </w:rPr>
        <w:t xml:space="preserve"> included as a hard copy in the student’s portfolio. </w:t>
      </w:r>
      <w:r w:rsidR="00A71059">
        <w:rPr>
          <w:sz w:val="24"/>
          <w:szCs w:val="24"/>
        </w:rPr>
        <w:t>The portfolio should be an inexpensive pocket folder which will be collected at mid-term and during finals. Writing portfolios should include a table of contents (describing written assignments and dates), personal spelling and error logs, as well as original and revised drafts.</w:t>
      </w:r>
      <w:r w:rsidR="004E05AB">
        <w:rPr>
          <w:sz w:val="24"/>
          <w:szCs w:val="24"/>
        </w:rPr>
        <w:t xml:space="preserve"> </w:t>
      </w:r>
    </w:p>
    <w:p w:rsidR="009F0777" w:rsidRDefault="00A14861" w:rsidP="00FB11A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Journal Writing: </w:t>
      </w:r>
      <w:r>
        <w:rPr>
          <w:sz w:val="24"/>
          <w:szCs w:val="24"/>
        </w:rPr>
        <w:t>Students will be required to keep a section of their binders or notebooks as a journal.  T</w:t>
      </w:r>
      <w:r w:rsidR="00A71059">
        <w:rPr>
          <w:sz w:val="24"/>
          <w:szCs w:val="24"/>
        </w:rPr>
        <w:t xml:space="preserve">o improve students’ comprehension and critical thinking skills, </w:t>
      </w:r>
      <w:r w:rsidR="00991770">
        <w:rPr>
          <w:sz w:val="24"/>
          <w:szCs w:val="24"/>
        </w:rPr>
        <w:t>instructors</w:t>
      </w:r>
      <w:r w:rsidR="004E05AB">
        <w:rPr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 w:rsidR="00991770">
        <w:rPr>
          <w:sz w:val="24"/>
          <w:szCs w:val="24"/>
        </w:rPr>
        <w:t xml:space="preserve"> assign brief reaction papers</w:t>
      </w:r>
      <w:r>
        <w:rPr>
          <w:sz w:val="24"/>
          <w:szCs w:val="24"/>
        </w:rPr>
        <w:t xml:space="preserve"> to current events or</w:t>
      </w:r>
      <w:r w:rsidR="00991770">
        <w:rPr>
          <w:sz w:val="24"/>
          <w:szCs w:val="24"/>
        </w:rPr>
        <w:t xml:space="preserve"> summaries of designated readings in the Gaetz/Phadke text</w:t>
      </w:r>
      <w:r>
        <w:rPr>
          <w:sz w:val="24"/>
          <w:szCs w:val="24"/>
        </w:rPr>
        <w:t>.</w:t>
      </w:r>
      <w:r w:rsidR="009F0777">
        <w:rPr>
          <w:sz w:val="24"/>
          <w:szCs w:val="24"/>
        </w:rPr>
        <w:t xml:space="preserve"> </w:t>
      </w:r>
      <w:r w:rsidR="009F0777">
        <w:rPr>
          <w:b/>
          <w:sz w:val="24"/>
          <w:szCs w:val="24"/>
        </w:rPr>
        <w:t xml:space="preserve"> </w:t>
      </w:r>
      <w:r w:rsidR="009F0777">
        <w:rPr>
          <w:sz w:val="24"/>
          <w:szCs w:val="24"/>
        </w:rPr>
        <w:t>Journal writing will</w:t>
      </w:r>
      <w:r w:rsidR="00801942">
        <w:rPr>
          <w:sz w:val="24"/>
          <w:szCs w:val="24"/>
        </w:rPr>
        <w:t xml:space="preserve"> NOT</w:t>
      </w:r>
      <w:r w:rsidR="009F0777">
        <w:rPr>
          <w:sz w:val="24"/>
          <w:szCs w:val="24"/>
        </w:rPr>
        <w:t xml:space="preserve"> be corrected for errors, but the content may serve as a resource for writing topics. </w:t>
      </w:r>
    </w:p>
    <w:p w:rsidR="009F0777" w:rsidRDefault="009F0777" w:rsidP="00FB11A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Lab Assignments and Retake Policy: </w:t>
      </w:r>
      <w:r>
        <w:rPr>
          <w:sz w:val="24"/>
          <w:szCs w:val="24"/>
        </w:rPr>
        <w:t xml:space="preserve">Students are required to attend lab for two 50-minute periods each week, and instructors will provide their class with assignments prior to entering H 117.  Students will take </w:t>
      </w:r>
      <w:r w:rsidR="00B565D7">
        <w:rPr>
          <w:sz w:val="24"/>
          <w:szCs w:val="24"/>
        </w:rPr>
        <w:t xml:space="preserve">several </w:t>
      </w:r>
      <w:r>
        <w:rPr>
          <w:sz w:val="24"/>
          <w:szCs w:val="24"/>
        </w:rPr>
        <w:t xml:space="preserve">scantron quizzes on grammar and mechanics. After taking a pretest on a particular competency such as misplaced modifiers, students will be given TWO opportunities to get a passing score of 80%. </w:t>
      </w:r>
      <w:r w:rsidR="005C3D60">
        <w:rPr>
          <w:sz w:val="24"/>
          <w:szCs w:val="24"/>
        </w:rPr>
        <w:t xml:space="preserve">In addition, students will use the lab time to revise or begin drafts and reinforce the grammar taught in lecture with a software program known as </w:t>
      </w:r>
      <w:r w:rsidR="005C3D60">
        <w:rPr>
          <w:b/>
          <w:sz w:val="24"/>
          <w:szCs w:val="24"/>
        </w:rPr>
        <w:t>mywritinglab.</w:t>
      </w:r>
      <w:r w:rsidR="005C3D60">
        <w:rPr>
          <w:sz w:val="24"/>
          <w:szCs w:val="24"/>
        </w:rPr>
        <w:t xml:space="preserve"> The number of assignments completed on mywritinglab will affect the </w:t>
      </w:r>
      <w:r w:rsidR="00D17C13">
        <w:rPr>
          <w:sz w:val="24"/>
          <w:szCs w:val="24"/>
        </w:rPr>
        <w:t>final grade.</w:t>
      </w:r>
    </w:p>
    <w:p w:rsidR="005819DC" w:rsidRDefault="005819DC" w:rsidP="00FB11A0">
      <w:pPr>
        <w:rPr>
          <w:sz w:val="24"/>
          <w:szCs w:val="24"/>
        </w:rPr>
      </w:pPr>
    </w:p>
    <w:p w:rsidR="00D17C13" w:rsidRPr="00D17C13" w:rsidRDefault="00D17C13" w:rsidP="00FB11A0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D17C13" w:rsidRDefault="00D17C13" w:rsidP="00FB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Attendance:  </w:t>
      </w:r>
      <w:r>
        <w:rPr>
          <w:sz w:val="24"/>
          <w:szCs w:val="24"/>
        </w:rPr>
        <w:t xml:space="preserve">Students are allowed three absences from lab (H 117) without penalty. Absences </w:t>
      </w:r>
      <w:r w:rsidR="001C2E66">
        <w:rPr>
          <w:sz w:val="24"/>
          <w:szCs w:val="24"/>
        </w:rPr>
        <w:t xml:space="preserve">that </w:t>
      </w:r>
      <w:r>
        <w:rPr>
          <w:sz w:val="24"/>
          <w:szCs w:val="24"/>
        </w:rPr>
        <w:t xml:space="preserve">exceed this number must be made up during open lab, or 3-points per absence will be deducted from the final grade.  Students are also allowed three absences from lecture; however, lecture absences CANNOT be made up, so it is recommended that students save their absences for real emergencies. </w:t>
      </w:r>
      <w:r>
        <w:rPr>
          <w:i/>
          <w:sz w:val="24"/>
          <w:szCs w:val="24"/>
        </w:rPr>
        <w:t xml:space="preserve">A student who misses more than three lectures must provide documentation to be allowed to return to class.  </w:t>
      </w:r>
      <w:r>
        <w:rPr>
          <w:sz w:val="24"/>
          <w:szCs w:val="24"/>
        </w:rPr>
        <w:t>It is the instructor’s prerogative to decide whether or not an absence will be excused. Students who exceed FIVE LECTURE CLASSES (EXCUSED OR UNEXCUSED) will automatically fail the course.</w:t>
      </w:r>
    </w:p>
    <w:p w:rsidR="001C2E66" w:rsidRDefault="001C2E66" w:rsidP="00FB11A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Final Grade: </w:t>
      </w:r>
      <w:r>
        <w:rPr>
          <w:sz w:val="24"/>
          <w:szCs w:val="24"/>
        </w:rPr>
        <w:t>The passing grade for this course will be determined by the following criteria:</w:t>
      </w:r>
    </w:p>
    <w:p w:rsidR="001C2E66" w:rsidRDefault="001C2E66" w:rsidP="00FB11A0">
      <w:pPr>
        <w:rPr>
          <w:sz w:val="24"/>
          <w:szCs w:val="24"/>
        </w:rPr>
      </w:pPr>
      <w:r>
        <w:rPr>
          <w:sz w:val="24"/>
          <w:szCs w:val="24"/>
        </w:rPr>
        <w:t>Wri</w:t>
      </w:r>
      <w:r w:rsidR="00EC2894">
        <w:rPr>
          <w:sz w:val="24"/>
          <w:szCs w:val="24"/>
        </w:rPr>
        <w:t>ting Portfolio and Journal</w:t>
      </w:r>
      <w:r w:rsidR="00EC2894">
        <w:rPr>
          <w:sz w:val="24"/>
          <w:szCs w:val="24"/>
        </w:rPr>
        <w:tab/>
      </w:r>
      <w:r w:rsidR="00EC2894">
        <w:rPr>
          <w:sz w:val="24"/>
          <w:szCs w:val="24"/>
        </w:rPr>
        <w:tab/>
      </w:r>
      <w:r w:rsidR="00EC2894">
        <w:rPr>
          <w:sz w:val="24"/>
          <w:szCs w:val="24"/>
        </w:rPr>
        <w:tab/>
        <w:t>30%</w:t>
      </w:r>
    </w:p>
    <w:p w:rsidR="001C2E66" w:rsidRDefault="001C2E66" w:rsidP="00FB11A0">
      <w:pPr>
        <w:rPr>
          <w:sz w:val="24"/>
          <w:szCs w:val="24"/>
        </w:rPr>
      </w:pPr>
      <w:r>
        <w:rPr>
          <w:sz w:val="24"/>
          <w:szCs w:val="24"/>
        </w:rPr>
        <w:t xml:space="preserve">Scantron </w:t>
      </w:r>
      <w:r w:rsidR="00EC2894">
        <w:rPr>
          <w:sz w:val="24"/>
          <w:szCs w:val="24"/>
        </w:rPr>
        <w:t>Quizzes</w:t>
      </w:r>
      <w:r w:rsidR="00EC2894">
        <w:rPr>
          <w:sz w:val="24"/>
          <w:szCs w:val="24"/>
        </w:rPr>
        <w:tab/>
      </w:r>
      <w:r w:rsidR="00EC2894">
        <w:rPr>
          <w:sz w:val="24"/>
          <w:szCs w:val="24"/>
        </w:rPr>
        <w:tab/>
      </w:r>
      <w:r w:rsidR="00EC2894">
        <w:rPr>
          <w:sz w:val="24"/>
          <w:szCs w:val="24"/>
        </w:rPr>
        <w:tab/>
      </w:r>
      <w:r w:rsidR="00EC2894">
        <w:rPr>
          <w:sz w:val="24"/>
          <w:szCs w:val="24"/>
        </w:rPr>
        <w:tab/>
        <w:t>25%</w:t>
      </w:r>
    </w:p>
    <w:p w:rsidR="001C2E66" w:rsidRDefault="00EC2894" w:rsidP="00FB11A0">
      <w:pPr>
        <w:rPr>
          <w:sz w:val="24"/>
          <w:szCs w:val="24"/>
        </w:rPr>
      </w:pPr>
      <w:r>
        <w:rPr>
          <w:sz w:val="24"/>
          <w:szCs w:val="24"/>
        </w:rPr>
        <w:t>My Writing Lab Assignments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15%</w:t>
      </w:r>
    </w:p>
    <w:p w:rsidR="001C2E66" w:rsidRDefault="00EC2894" w:rsidP="00FB11A0">
      <w:pPr>
        <w:rPr>
          <w:sz w:val="24"/>
          <w:szCs w:val="24"/>
        </w:rPr>
      </w:pPr>
      <w:r>
        <w:rPr>
          <w:sz w:val="24"/>
          <w:szCs w:val="24"/>
        </w:rPr>
        <w:t>Final Exam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30%</w:t>
      </w:r>
    </w:p>
    <w:p w:rsidR="008922E9" w:rsidRDefault="008922E9" w:rsidP="00FB11A0">
      <w:pPr>
        <w:rPr>
          <w:sz w:val="24"/>
          <w:szCs w:val="24"/>
        </w:rPr>
      </w:pPr>
    </w:p>
    <w:p w:rsidR="001C2E66" w:rsidRDefault="001C2E66" w:rsidP="00FB11A0">
      <w:pPr>
        <w:rPr>
          <w:sz w:val="24"/>
          <w:szCs w:val="24"/>
        </w:rPr>
      </w:pPr>
      <w:r>
        <w:rPr>
          <w:sz w:val="24"/>
          <w:szCs w:val="24"/>
        </w:rPr>
        <w:t>Students should complete all assignments prior to the scheduled lecture.  Work that is missed due to an excused absence may be made up with the instructor’s permission; otherwise, the grade for that assignment will be zero.  In case of illness, students should make arrangements with a friend or relative to drop off their written assignment in H 117 or email their work to the instructor.  All tests or in-class written assignments must be made up within five school days in the lab or at the test center in the Student Services’ building.</w:t>
      </w:r>
    </w:p>
    <w:p w:rsidR="001C2E66" w:rsidRDefault="001C2E66" w:rsidP="00FB11A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Grades:  </w:t>
      </w:r>
      <w:r>
        <w:rPr>
          <w:sz w:val="24"/>
          <w:szCs w:val="24"/>
        </w:rPr>
        <w:t>All grades will conform to the following departmental grade scale:</w:t>
      </w:r>
    </w:p>
    <w:p w:rsidR="001C2E66" w:rsidRDefault="001C2E66" w:rsidP="00FB11A0">
      <w:pPr>
        <w:rPr>
          <w:sz w:val="24"/>
          <w:szCs w:val="24"/>
        </w:rPr>
      </w:pPr>
      <w:r>
        <w:rPr>
          <w:sz w:val="24"/>
          <w:szCs w:val="24"/>
        </w:rPr>
        <w:t>90 to 100 = A</w:t>
      </w:r>
    </w:p>
    <w:p w:rsidR="001C2E66" w:rsidRDefault="001C2E66" w:rsidP="00FB11A0">
      <w:pPr>
        <w:rPr>
          <w:sz w:val="24"/>
          <w:szCs w:val="24"/>
        </w:rPr>
      </w:pPr>
      <w:r>
        <w:rPr>
          <w:sz w:val="24"/>
          <w:szCs w:val="24"/>
        </w:rPr>
        <w:t>80 to 89 =  B</w:t>
      </w:r>
    </w:p>
    <w:p w:rsidR="001C2E66" w:rsidRDefault="001C2E66" w:rsidP="00FB11A0">
      <w:pPr>
        <w:rPr>
          <w:sz w:val="24"/>
          <w:szCs w:val="24"/>
        </w:rPr>
      </w:pPr>
      <w:r>
        <w:rPr>
          <w:sz w:val="24"/>
          <w:szCs w:val="24"/>
        </w:rPr>
        <w:t>70 to 79 = C</w:t>
      </w:r>
    </w:p>
    <w:p w:rsidR="001C2E66" w:rsidRDefault="001C2E66" w:rsidP="00FB11A0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640CB7">
        <w:rPr>
          <w:sz w:val="24"/>
          <w:szCs w:val="24"/>
        </w:rPr>
        <w:t>0</w:t>
      </w:r>
      <w:r>
        <w:rPr>
          <w:sz w:val="24"/>
          <w:szCs w:val="24"/>
        </w:rPr>
        <w:t xml:space="preserve"> to 6</w:t>
      </w:r>
      <w:r w:rsidR="00640CB7">
        <w:rPr>
          <w:sz w:val="24"/>
          <w:szCs w:val="24"/>
        </w:rPr>
        <w:t>9</w:t>
      </w:r>
      <w:r>
        <w:rPr>
          <w:sz w:val="24"/>
          <w:szCs w:val="24"/>
        </w:rPr>
        <w:t xml:space="preserve"> = D or N</w:t>
      </w:r>
    </w:p>
    <w:p w:rsidR="001C2E66" w:rsidRPr="001C2E66" w:rsidRDefault="001C2E66" w:rsidP="00FB11A0">
      <w:pPr>
        <w:rPr>
          <w:sz w:val="24"/>
          <w:szCs w:val="24"/>
        </w:rPr>
      </w:pPr>
      <w:r>
        <w:rPr>
          <w:sz w:val="24"/>
          <w:szCs w:val="24"/>
        </w:rPr>
        <w:t>60 and below = F</w:t>
      </w:r>
    </w:p>
    <w:p w:rsidR="001C2E66" w:rsidRPr="001C2E66" w:rsidRDefault="001C2E66" w:rsidP="00FB11A0">
      <w:pPr>
        <w:rPr>
          <w:b/>
          <w:sz w:val="24"/>
          <w:szCs w:val="24"/>
        </w:rPr>
      </w:pPr>
    </w:p>
    <w:p w:rsidR="001C2E66" w:rsidRPr="00D17C13" w:rsidRDefault="001C2E66" w:rsidP="00FB11A0">
      <w:pPr>
        <w:rPr>
          <w:sz w:val="24"/>
          <w:szCs w:val="24"/>
        </w:rPr>
      </w:pPr>
    </w:p>
    <w:p w:rsidR="00FB11A0" w:rsidRDefault="00FB11A0" w:rsidP="00FB11A0">
      <w:pPr>
        <w:rPr>
          <w:sz w:val="24"/>
          <w:szCs w:val="24"/>
        </w:rPr>
      </w:pPr>
    </w:p>
    <w:p w:rsidR="00A834E7" w:rsidRDefault="00A834E7" w:rsidP="00FB11A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E05AB" w:rsidRPr="004E05AB" w:rsidRDefault="004E05AB" w:rsidP="00FB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Request for N or D Grade:</w:t>
      </w:r>
    </w:p>
    <w:p w:rsidR="00A834E7" w:rsidRDefault="00A834E7" w:rsidP="00FB11A0">
      <w:pPr>
        <w:rPr>
          <w:sz w:val="24"/>
          <w:szCs w:val="24"/>
        </w:rPr>
      </w:pPr>
      <w:r>
        <w:rPr>
          <w:sz w:val="24"/>
          <w:szCs w:val="24"/>
        </w:rPr>
        <w:t>Students who demonstrate satisfactory attendance and progress in lecture and lab as determined by the state and faculty yet fail to achieve a grade of C may earn the non-punitive N grade. If the N grade negatively impacts financial aid, the student may opt for a D.  Each student is responsible for determining whether the N or D is preferable.  The N grade may be awarded only for the initial attempt at a course.</w:t>
      </w:r>
    </w:p>
    <w:p w:rsidR="000836F2" w:rsidRDefault="000836F2" w:rsidP="00FB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Request for Accommodations:</w:t>
      </w:r>
    </w:p>
    <w:p w:rsidR="000836F2" w:rsidRDefault="000836F2" w:rsidP="00FB11A0">
      <w:pPr>
        <w:rPr>
          <w:sz w:val="24"/>
          <w:szCs w:val="24"/>
        </w:rPr>
      </w:pPr>
      <w:r>
        <w:rPr>
          <w:sz w:val="24"/>
          <w:szCs w:val="24"/>
        </w:rPr>
        <w:t>Any student whose disability falls within the American Disabilities Act (ADA) and requires accommodations should contact the Office of Student Se</w:t>
      </w:r>
      <w:r w:rsidR="00D319EB">
        <w:rPr>
          <w:sz w:val="24"/>
          <w:szCs w:val="24"/>
        </w:rPr>
        <w:t>rvices, Room 204.  Linda Olds</w:t>
      </w:r>
      <w:r>
        <w:rPr>
          <w:sz w:val="24"/>
          <w:szCs w:val="24"/>
        </w:rPr>
        <w:t xml:space="preserve"> can also be reached by phone at 259-6035.</w:t>
      </w:r>
    </w:p>
    <w:p w:rsidR="000836F2" w:rsidRDefault="000836F2" w:rsidP="00FB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Any student caught cheating on a test will automatically fail it, and any student plagiarizing a paper will fail the course.</w:t>
      </w:r>
    </w:p>
    <w:p w:rsidR="000836F2" w:rsidRDefault="000836F2" w:rsidP="00FB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Classroom and Lab Conduct:  </w:t>
      </w:r>
      <w:r>
        <w:rPr>
          <w:sz w:val="24"/>
          <w:szCs w:val="24"/>
        </w:rPr>
        <w:t xml:space="preserve">Any student who disrupts the lecture or lab violates the rights of all students in the class.  The professor will determine whether or not an action constitutes disruptive behavior.  One </w:t>
      </w:r>
      <w:r w:rsidR="00E63771">
        <w:rPr>
          <w:sz w:val="24"/>
          <w:szCs w:val="24"/>
        </w:rPr>
        <w:t>w</w:t>
      </w:r>
      <w:r>
        <w:rPr>
          <w:sz w:val="24"/>
          <w:szCs w:val="24"/>
        </w:rPr>
        <w:t>arning may be given for a minor disruption, but a second violation will result in the student’s or students’ removal from class</w:t>
      </w:r>
      <w:r w:rsidR="00640CB7">
        <w:rPr>
          <w:sz w:val="24"/>
          <w:szCs w:val="24"/>
        </w:rPr>
        <w:t>,</w:t>
      </w:r>
      <w:r w:rsidR="00E63771">
        <w:rPr>
          <w:sz w:val="24"/>
          <w:szCs w:val="24"/>
        </w:rPr>
        <w:t xml:space="preserve"> and</w:t>
      </w:r>
      <w:r w:rsidR="00640CB7">
        <w:rPr>
          <w:sz w:val="24"/>
          <w:szCs w:val="24"/>
        </w:rPr>
        <w:t xml:space="preserve"> the day will be counted as an absence</w:t>
      </w:r>
      <w:r>
        <w:rPr>
          <w:sz w:val="24"/>
          <w:szCs w:val="24"/>
        </w:rPr>
        <w:t xml:space="preserve">. </w:t>
      </w:r>
      <w:r>
        <w:rPr>
          <w:b/>
          <w:sz w:val="24"/>
          <w:szCs w:val="24"/>
        </w:rPr>
        <w:t>Remember that the writing lab is supposed to be a quiet, learning environment; in other words, students should behave as they would in a library, not the cafeteria.</w:t>
      </w:r>
    </w:p>
    <w:p w:rsidR="000836F2" w:rsidRDefault="000836F2" w:rsidP="00FB11A0">
      <w:pPr>
        <w:rPr>
          <w:b/>
          <w:sz w:val="24"/>
          <w:szCs w:val="24"/>
        </w:rPr>
      </w:pPr>
    </w:p>
    <w:p w:rsidR="00E63771" w:rsidRDefault="00E63771" w:rsidP="004E05AB">
      <w:pPr>
        <w:rPr>
          <w:sz w:val="24"/>
          <w:szCs w:val="24"/>
        </w:rPr>
      </w:pPr>
      <w:r>
        <w:rPr>
          <w:sz w:val="24"/>
          <w:szCs w:val="24"/>
        </w:rPr>
        <w:t xml:space="preserve">Drop/Add </w:t>
      </w:r>
      <w:r w:rsidR="004E05AB">
        <w:rPr>
          <w:sz w:val="24"/>
          <w:szCs w:val="24"/>
        </w:rPr>
        <w:t>Dates</w:t>
      </w:r>
      <w:r w:rsidR="004E05AB">
        <w:rPr>
          <w:sz w:val="24"/>
          <w:szCs w:val="24"/>
        </w:rPr>
        <w:tab/>
      </w:r>
      <w:r w:rsidR="004E05AB">
        <w:rPr>
          <w:sz w:val="24"/>
          <w:szCs w:val="24"/>
        </w:rPr>
        <w:tab/>
      </w:r>
      <w:r w:rsidR="004E05AB">
        <w:rPr>
          <w:sz w:val="24"/>
          <w:szCs w:val="24"/>
        </w:rPr>
        <w:tab/>
      </w:r>
      <w:r w:rsidR="004E05AB">
        <w:rPr>
          <w:sz w:val="24"/>
          <w:szCs w:val="24"/>
        </w:rPr>
        <w:tab/>
        <w:t>August 22 through August 26</w:t>
      </w:r>
    </w:p>
    <w:p w:rsidR="004E05AB" w:rsidRDefault="004E05AB" w:rsidP="004E05AB">
      <w:pPr>
        <w:rPr>
          <w:sz w:val="24"/>
          <w:szCs w:val="24"/>
        </w:rPr>
      </w:pPr>
      <w:r>
        <w:rPr>
          <w:sz w:val="24"/>
          <w:szCs w:val="24"/>
        </w:rPr>
        <w:t>Deadline for Refund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August 26, 2011</w:t>
      </w:r>
    </w:p>
    <w:p w:rsidR="00E63771" w:rsidRDefault="00E63771" w:rsidP="00FB11A0">
      <w:pPr>
        <w:rPr>
          <w:sz w:val="24"/>
          <w:szCs w:val="24"/>
        </w:rPr>
      </w:pPr>
      <w:r>
        <w:rPr>
          <w:sz w:val="24"/>
          <w:szCs w:val="24"/>
        </w:rPr>
        <w:t>Last Day to Withdraw Without Grade</w:t>
      </w:r>
      <w:r w:rsidR="004E05AB">
        <w:rPr>
          <w:sz w:val="24"/>
          <w:szCs w:val="24"/>
        </w:rPr>
        <w:tab/>
        <w:t>October 31, 2011</w:t>
      </w:r>
    </w:p>
    <w:p w:rsidR="00E63771" w:rsidRPr="00E63771" w:rsidRDefault="00E63771" w:rsidP="00FB11A0">
      <w:pPr>
        <w:rPr>
          <w:sz w:val="24"/>
          <w:szCs w:val="24"/>
        </w:rPr>
      </w:pPr>
      <w:r>
        <w:rPr>
          <w:sz w:val="24"/>
          <w:szCs w:val="24"/>
        </w:rPr>
        <w:t>Classes End</w:t>
      </w:r>
      <w:r w:rsidR="004E05AB">
        <w:rPr>
          <w:sz w:val="24"/>
          <w:szCs w:val="24"/>
        </w:rPr>
        <w:tab/>
      </w:r>
      <w:r w:rsidR="004E05AB">
        <w:rPr>
          <w:sz w:val="24"/>
          <w:szCs w:val="24"/>
        </w:rPr>
        <w:tab/>
      </w:r>
      <w:r w:rsidR="004E05AB">
        <w:rPr>
          <w:sz w:val="24"/>
          <w:szCs w:val="24"/>
        </w:rPr>
        <w:tab/>
      </w:r>
      <w:r w:rsidR="004E05AB">
        <w:rPr>
          <w:sz w:val="24"/>
          <w:szCs w:val="24"/>
        </w:rPr>
        <w:tab/>
      </w:r>
      <w:r w:rsidR="004E05AB">
        <w:rPr>
          <w:sz w:val="24"/>
          <w:szCs w:val="24"/>
        </w:rPr>
        <w:tab/>
        <w:t>December 12, 2011</w:t>
      </w:r>
    </w:p>
    <w:p w:rsidR="000836F2" w:rsidRPr="000836F2" w:rsidRDefault="000836F2" w:rsidP="00FB11A0">
      <w:pPr>
        <w:rPr>
          <w:b/>
          <w:sz w:val="24"/>
          <w:szCs w:val="24"/>
        </w:rPr>
      </w:pPr>
    </w:p>
    <w:sectPr w:rsidR="000836F2" w:rsidRPr="000836F2" w:rsidSect="000E2740">
      <w:footerReference w:type="default" r:id="rId8"/>
      <w:pgSz w:w="12240" w:h="15840"/>
      <w:pgMar w:top="1440" w:right="1440" w:bottom="1440" w:left="1440" w:header="720" w:footer="720" w:gutter="0"/>
      <w:pgBorders w:offsetFrom="page">
        <w:top w:val="pencils" w:sz="15" w:space="24" w:color="auto"/>
        <w:left w:val="pencils" w:sz="15" w:space="24" w:color="auto"/>
        <w:bottom w:val="pencils" w:sz="15" w:space="24" w:color="auto"/>
        <w:right w:val="pencils" w:sz="15" w:space="24" w:color="auto"/>
      </w:pgBorders>
      <w:pgNumType w:fmt="numberInDash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6A7" w:rsidRDefault="00DF66A7" w:rsidP="000E2740">
      <w:pPr>
        <w:spacing w:after="0" w:line="240" w:lineRule="auto"/>
      </w:pPr>
      <w:r>
        <w:separator/>
      </w:r>
    </w:p>
  </w:endnote>
  <w:endnote w:type="continuationSeparator" w:id="1">
    <w:p w:rsidR="00DF66A7" w:rsidRDefault="00DF66A7" w:rsidP="000E2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 BLANCA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4537"/>
      <w:docPartObj>
        <w:docPartGallery w:val="Page Numbers (Bottom of Page)"/>
        <w:docPartUnique/>
      </w:docPartObj>
    </w:sdtPr>
    <w:sdtContent>
      <w:p w:rsidR="000E2740" w:rsidRDefault="007707CE">
        <w:pPr>
          <w:pStyle w:val="Footer"/>
          <w:jc w:val="center"/>
        </w:pPr>
        <w:fldSimple w:instr=" PAGE   \* MERGEFORMAT ">
          <w:r w:rsidR="00D319EB">
            <w:rPr>
              <w:noProof/>
            </w:rPr>
            <w:t>- 5 -</w:t>
          </w:r>
        </w:fldSimple>
      </w:p>
    </w:sdtContent>
  </w:sdt>
  <w:p w:rsidR="000E2740" w:rsidRDefault="000E27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6A7" w:rsidRDefault="00DF66A7" w:rsidP="000E2740">
      <w:pPr>
        <w:spacing w:after="0" w:line="240" w:lineRule="auto"/>
      </w:pPr>
      <w:r>
        <w:separator/>
      </w:r>
    </w:p>
  </w:footnote>
  <w:footnote w:type="continuationSeparator" w:id="1">
    <w:p w:rsidR="00DF66A7" w:rsidRDefault="00DF66A7" w:rsidP="000E27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7066"/>
    <w:multiLevelType w:val="hybridMultilevel"/>
    <w:tmpl w:val="FD507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B5BD9"/>
    <w:multiLevelType w:val="hybridMultilevel"/>
    <w:tmpl w:val="A6D236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CE109F"/>
    <w:multiLevelType w:val="hybridMultilevel"/>
    <w:tmpl w:val="7A220B9A"/>
    <w:lvl w:ilvl="0" w:tplc="C60404A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B7040"/>
    <w:multiLevelType w:val="hybridMultilevel"/>
    <w:tmpl w:val="8AB6FD68"/>
    <w:lvl w:ilvl="0" w:tplc="C50011DC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C2167AD"/>
    <w:multiLevelType w:val="hybridMultilevel"/>
    <w:tmpl w:val="E20C8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9144C"/>
    <w:multiLevelType w:val="hybridMultilevel"/>
    <w:tmpl w:val="DB2A779E"/>
    <w:lvl w:ilvl="0" w:tplc="D542D8C6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3E5541E"/>
    <w:multiLevelType w:val="hybridMultilevel"/>
    <w:tmpl w:val="A844ED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AB04E21"/>
    <w:multiLevelType w:val="hybridMultilevel"/>
    <w:tmpl w:val="C18C97F6"/>
    <w:lvl w:ilvl="0" w:tplc="9CF02CEC">
      <w:start w:val="2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AF53211"/>
    <w:multiLevelType w:val="hybridMultilevel"/>
    <w:tmpl w:val="257C5180"/>
    <w:lvl w:ilvl="0" w:tplc="90C8A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6C2748"/>
    <w:multiLevelType w:val="hybridMultilevel"/>
    <w:tmpl w:val="6C5EC9E6"/>
    <w:lvl w:ilvl="0" w:tplc="8A4641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F14D14"/>
    <w:multiLevelType w:val="hybridMultilevel"/>
    <w:tmpl w:val="18E8F1FA"/>
    <w:lvl w:ilvl="0" w:tplc="2856DF9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78155E2"/>
    <w:multiLevelType w:val="hybridMultilevel"/>
    <w:tmpl w:val="0D06E9F6"/>
    <w:lvl w:ilvl="0" w:tplc="2FD2F552">
      <w:start w:val="2"/>
      <w:numFmt w:val="decimal"/>
      <w:lvlText w:val="%1."/>
      <w:lvlJc w:val="left"/>
      <w:pPr>
        <w:ind w:left="15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8"/>
  </w:num>
  <w:num w:numId="5">
    <w:abstractNumId w:val="1"/>
  </w:num>
  <w:num w:numId="6">
    <w:abstractNumId w:val="6"/>
  </w:num>
  <w:num w:numId="7">
    <w:abstractNumId w:val="10"/>
  </w:num>
  <w:num w:numId="8">
    <w:abstractNumId w:val="5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338A"/>
    <w:rsid w:val="000836F2"/>
    <w:rsid w:val="000E2740"/>
    <w:rsid w:val="00102234"/>
    <w:rsid w:val="001C0B0B"/>
    <w:rsid w:val="001C2E66"/>
    <w:rsid w:val="00205001"/>
    <w:rsid w:val="0032219E"/>
    <w:rsid w:val="00365147"/>
    <w:rsid w:val="00375B50"/>
    <w:rsid w:val="003A3CC5"/>
    <w:rsid w:val="003C7136"/>
    <w:rsid w:val="004C7CD9"/>
    <w:rsid w:val="004E05AB"/>
    <w:rsid w:val="004F0D1D"/>
    <w:rsid w:val="00540C7A"/>
    <w:rsid w:val="00577DA7"/>
    <w:rsid w:val="005819DC"/>
    <w:rsid w:val="005C3D60"/>
    <w:rsid w:val="005F68D9"/>
    <w:rsid w:val="00640CB7"/>
    <w:rsid w:val="00641F93"/>
    <w:rsid w:val="006728FD"/>
    <w:rsid w:val="00765B43"/>
    <w:rsid w:val="007707CE"/>
    <w:rsid w:val="00794E43"/>
    <w:rsid w:val="00801942"/>
    <w:rsid w:val="0082047D"/>
    <w:rsid w:val="00834274"/>
    <w:rsid w:val="00867F7E"/>
    <w:rsid w:val="008922E9"/>
    <w:rsid w:val="008A7BF3"/>
    <w:rsid w:val="008C74FB"/>
    <w:rsid w:val="008D3069"/>
    <w:rsid w:val="0093343F"/>
    <w:rsid w:val="0093547E"/>
    <w:rsid w:val="00991770"/>
    <w:rsid w:val="009C70CF"/>
    <w:rsid w:val="009F0777"/>
    <w:rsid w:val="00A14861"/>
    <w:rsid w:val="00A71059"/>
    <w:rsid w:val="00A719F6"/>
    <w:rsid w:val="00A834E7"/>
    <w:rsid w:val="00A9281C"/>
    <w:rsid w:val="00AC61FF"/>
    <w:rsid w:val="00AD5EEC"/>
    <w:rsid w:val="00AF2427"/>
    <w:rsid w:val="00B15485"/>
    <w:rsid w:val="00B202A1"/>
    <w:rsid w:val="00B565D7"/>
    <w:rsid w:val="00B76A27"/>
    <w:rsid w:val="00BA3A30"/>
    <w:rsid w:val="00BC2EA3"/>
    <w:rsid w:val="00C102E2"/>
    <w:rsid w:val="00C7338A"/>
    <w:rsid w:val="00C96DDE"/>
    <w:rsid w:val="00CC340E"/>
    <w:rsid w:val="00D17C13"/>
    <w:rsid w:val="00D319EB"/>
    <w:rsid w:val="00D4110E"/>
    <w:rsid w:val="00D779A6"/>
    <w:rsid w:val="00DB6096"/>
    <w:rsid w:val="00DC77BC"/>
    <w:rsid w:val="00DD6908"/>
    <w:rsid w:val="00DF66A7"/>
    <w:rsid w:val="00E63771"/>
    <w:rsid w:val="00EC0E33"/>
    <w:rsid w:val="00EC2894"/>
    <w:rsid w:val="00EE6C79"/>
    <w:rsid w:val="00F57478"/>
    <w:rsid w:val="00F82A3F"/>
    <w:rsid w:val="00FB11A0"/>
    <w:rsid w:val="00FD2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343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27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740"/>
  </w:style>
  <w:style w:type="paragraph" w:styleId="Footer">
    <w:name w:val="footer"/>
    <w:basedOn w:val="Normal"/>
    <w:link w:val="FooterChar"/>
    <w:uiPriority w:val="99"/>
    <w:unhideWhenUsed/>
    <w:rsid w:val="000E27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7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2913E948-641B-4422-BBE2-0B8EF15BA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1356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JOAN</cp:lastModifiedBy>
  <cp:revision>2</cp:revision>
  <cp:lastPrinted>2011-08-02T15:29:00Z</cp:lastPrinted>
  <dcterms:created xsi:type="dcterms:W3CDTF">2011-08-05T23:19:00Z</dcterms:created>
  <dcterms:modified xsi:type="dcterms:W3CDTF">2011-08-05T23:19:00Z</dcterms:modified>
</cp:coreProperties>
</file>